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44A" w:rsidRPr="00C2444A" w:rsidRDefault="00C2444A" w:rsidP="00C2444A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C2444A">
        <w:rPr>
          <w:rFonts w:ascii="黑体" w:eastAsia="黑体" w:hAnsi="黑体" w:cs="宋体" w:hint="eastAsia"/>
          <w:b/>
          <w:bCs/>
          <w:color w:val="2F5496"/>
          <w:kern w:val="36"/>
          <w:sz w:val="32"/>
          <w:szCs w:val="32"/>
        </w:rPr>
        <w:t>7．新冠防控图谱</w:t>
      </w:r>
    </w:p>
    <w:p w:rsidR="00C2444A" w:rsidRPr="00C2444A" w:rsidRDefault="00C2444A" w:rsidP="00C2444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C2444A">
        <w:rPr>
          <w:rFonts w:ascii="黑体" w:eastAsia="黑体" w:hAnsi="黑体" w:cs="宋体" w:hint="eastAsia"/>
          <w:b/>
          <w:bCs/>
          <w:color w:val="2F5496"/>
          <w:kern w:val="0"/>
          <w:sz w:val="28"/>
          <w:szCs w:val="28"/>
        </w:rPr>
        <w:t xml:space="preserve">7.1简介以及潜在应用 </w:t>
      </w:r>
    </w:p>
    <w:p w:rsidR="00C2444A" w:rsidRPr="00C2444A" w:rsidRDefault="00C2444A" w:rsidP="00C2444A">
      <w:pPr>
        <w:widowControl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根据目前互联网公开的针对人员、场所、交通工具防控指南或手册，形成相应的知识图谱，包含防护概念的分类体系、注意事项，相关避免去的场所和不要做的事情。 其中物资包含口罩等涉及一些特定商品的图谱并与防控规则关联。</w:t>
      </w:r>
    </w:p>
    <w:p w:rsidR="00C2444A" w:rsidRPr="00C2444A" w:rsidRDefault="00C2444A" w:rsidP="00C2444A">
      <w:pPr>
        <w:widowControl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潜在应用包括提供基本防控知识问题，集成于流程化信息处理平台，用于各场所检查防控措施是否正确等。例如以下示例：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 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b/>
          <w:bCs/>
          <w:color w:val="494949"/>
          <w:kern w:val="0"/>
          <w:sz w:val="22"/>
          <w:szCs w:val="22"/>
        </w:rPr>
        <w:t>示例一：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【输入】:XX广场(Y1店)，已控制公众前往商场，上班工作人员无可疑症状，工作中未发现可疑症状人员，公共用品和接触部位进行了定期消毒，空调系统正常运转，滤网定期清洗，已加强开窗通风换气，洗手间内洗手液配备足够，供水设施正常工作，卫生设施是否进行了消毒，且卫生设施消毒及时，且必要时使用了空气消毒喷雾消毒。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【输出】：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XX广场(Y1店)是人流密集、流动性大的公共场所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防护情况：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已正确防护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===========================================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b/>
          <w:bCs/>
          <w:color w:val="494949"/>
          <w:kern w:val="0"/>
          <w:sz w:val="22"/>
          <w:szCs w:val="22"/>
        </w:rPr>
        <w:t>示例二：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【输入】:XX广场(Y2店)，已控制公众前往商场，上班工作人员发热，已加强开窗通风换气，洗手间内洗手液配备足够，供水设施正常工作，卫生设施是否进行了消毒，且卫生设施消毒及时。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【输出】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XX广场(Y2店)是人流密集、流动性大的公共场所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防护情况：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未正确防护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错误点：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确保可疑症状工作人员不带病上班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遗漏点：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公共用品和接触部位进行了定期清洗和消毒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空调系统或排气扇正常运转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空调滤网定期清洗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及时清理垃圾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卫生设施必要时使用了空气消毒喷雾消毒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===========================================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b/>
          <w:bCs/>
          <w:color w:val="494949"/>
          <w:kern w:val="0"/>
          <w:sz w:val="22"/>
          <w:szCs w:val="22"/>
        </w:rPr>
        <w:t>示例三：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【输入】XX（Y3店），上班工作人员发热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【输出】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XX（Y3店）是人流密集、流动性大的公共场所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lastRenderedPageBreak/>
        <w:t>防护情况：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未正确防护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错误点：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确保可疑症状工作人员不带病上班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遗漏点：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公共用品和接触部位进行了定期清洗和消毒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空调系统或排气扇正常运转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空调滤网定期清洗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加强开窗通风换气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及时清理垃圾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洗手间内洗手液配备足够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水龙头等供水设施正常工作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卫生设施进行了消毒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卫生设施消毒及时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卫生设施必要时使用了空气消毒喷雾消毒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 </w:t>
      </w:r>
    </w:p>
    <w:p w:rsidR="00C2444A" w:rsidRPr="00C2444A" w:rsidRDefault="00C2444A" w:rsidP="00C2444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C2444A">
        <w:rPr>
          <w:rFonts w:ascii="黑体" w:eastAsia="黑体" w:hAnsi="黑体" w:cs="宋体" w:hint="eastAsia"/>
          <w:b/>
          <w:bCs/>
          <w:color w:val="2F5496"/>
          <w:kern w:val="0"/>
          <w:sz w:val="28"/>
          <w:szCs w:val="28"/>
        </w:rPr>
        <w:t>7.2 数据schema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lastRenderedPageBreak/>
        <w:fldChar w:fldCharType="begin"/>
      </w: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instrText xml:space="preserve"> INCLUDEPICTURE "https://uploader.shimo.im/f/3Hr9e77nmBM27x8L.png!thumbnail" \* MERGEFORMATINET </w:instrText>
      </w: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separate"/>
      </w:r>
      <w:r w:rsidRPr="00C2444A">
        <w:rPr>
          <w:rFonts w:ascii="宋体" w:eastAsia="宋体" w:hAnsi="宋体" w:cs="宋体"/>
          <w:noProof/>
          <w:color w:val="494949"/>
          <w:kern w:val="0"/>
          <w:sz w:val="22"/>
          <w:szCs w:val="22"/>
        </w:rPr>
        <w:drawing>
          <wp:inline distT="0" distB="0" distL="0" distR="0">
            <wp:extent cx="5270500" cy="56292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end"/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 </w:t>
      </w:r>
    </w:p>
    <w:p w:rsidR="00C2444A" w:rsidRPr="00C2444A" w:rsidRDefault="00C2444A" w:rsidP="00C2444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C2444A">
        <w:rPr>
          <w:rFonts w:ascii="黑体" w:eastAsia="黑体" w:hAnsi="黑体" w:cs="宋体" w:hint="eastAsia"/>
          <w:b/>
          <w:bCs/>
          <w:color w:val="2F5496"/>
          <w:kern w:val="0"/>
          <w:sz w:val="28"/>
          <w:szCs w:val="28"/>
        </w:rPr>
        <w:t>7.3 数据来源与规模</w:t>
      </w:r>
    </w:p>
    <w:p w:rsidR="00C2444A" w:rsidRPr="00C2444A" w:rsidRDefault="00C2444A" w:rsidP="00C2444A">
      <w:pPr>
        <w:widowControl/>
        <w:spacing w:line="360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协和新型冠状病毒肺炎防护手册，</w:t>
      </w:r>
      <w:hyperlink r:id="rId5" w:tgtFrame="_blank" w:history="1">
        <w:r w:rsidRPr="00C2444A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http://pumcp.com/portal/sites/xiehe/pages/books/7/index.html</w:t>
        </w:r>
      </w:hyperlink>
    </w:p>
    <w:p w:rsidR="00C2444A" w:rsidRPr="00C2444A" w:rsidRDefault="00C2444A" w:rsidP="00C2444A">
      <w:pPr>
        <w:widowControl/>
        <w:spacing w:line="360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《张文宏教授支招防控新型冠状病毒》（数字版）,上海科学技术出版社</w:t>
      </w:r>
    </w:p>
    <w:p w:rsidR="00C2444A" w:rsidRPr="00C2444A" w:rsidRDefault="00C2444A" w:rsidP="00C2444A">
      <w:pPr>
        <w:widowControl/>
        <w:spacing w:line="360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不同人群、不同场所和不同交通工具健康防护指导手册，中央赴湖北省指导组防控组编制，</w:t>
      </w:r>
      <w:hyperlink r:id="rId6" w:tgtFrame="_blank" w:history="1">
        <w:r w:rsidRPr="00C2444A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http://wjw.hubei.gov.cn/bmdt/ztzl/fkxxgzbdgrfyyq/jkkp/202002/t20200215_2028497.shtml</w:t>
        </w:r>
      </w:hyperlink>
    </w:p>
    <w:p w:rsidR="00C2444A" w:rsidRPr="00C2444A" w:rsidRDefault="00C2444A" w:rsidP="00C2444A">
      <w:pPr>
        <w:widowControl/>
        <w:spacing w:line="360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lastRenderedPageBreak/>
        <w:t> </w:t>
      </w:r>
    </w:p>
    <w:p w:rsidR="00C2444A" w:rsidRPr="00C2444A" w:rsidRDefault="00C2444A" w:rsidP="00C2444A">
      <w:pPr>
        <w:widowControl/>
        <w:spacing w:line="312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数据规模：</w:t>
      </w:r>
    </w:p>
    <w:p w:rsidR="00C2444A" w:rsidRPr="00C2444A" w:rsidRDefault="00C2444A" w:rsidP="00C2444A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概念：95个</w:t>
      </w:r>
    </w:p>
    <w:p w:rsidR="00C2444A" w:rsidRPr="00C2444A" w:rsidRDefault="00C2444A" w:rsidP="00C2444A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实例：306个</w:t>
      </w:r>
    </w:p>
    <w:p w:rsidR="00C2444A" w:rsidRPr="00C2444A" w:rsidRDefault="00C2444A" w:rsidP="00C2444A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数值属性：5个</w:t>
      </w:r>
    </w:p>
    <w:p w:rsidR="00C2444A" w:rsidRPr="00C2444A" w:rsidRDefault="00C2444A" w:rsidP="00C2444A">
      <w:pPr>
        <w:widowControl/>
        <w:spacing w:line="360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对象属性：14个</w:t>
      </w:r>
    </w:p>
    <w:p w:rsidR="00C2444A" w:rsidRPr="00C2444A" w:rsidRDefault="00C2444A" w:rsidP="00C2444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C2444A">
        <w:rPr>
          <w:rFonts w:ascii="黑体" w:eastAsia="黑体" w:hAnsi="黑体" w:cs="宋体" w:hint="eastAsia"/>
          <w:b/>
          <w:bCs/>
          <w:color w:val="2F5496"/>
          <w:kern w:val="0"/>
          <w:sz w:val="28"/>
          <w:szCs w:val="28"/>
        </w:rPr>
        <w:t>7.4 图谱规范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命名空间：</w:t>
      </w:r>
      <w:hyperlink r:id="rId7" w:tgtFrame="_blank" w:history="1">
        <w:r w:rsidRPr="00C2444A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http://www.openkg.cn/2019-nCoV/prevention/</w:t>
        </w:r>
      </w:hyperlink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属性定义：</w:t>
      </w:r>
      <w:hyperlink r:id="rId8" w:tgtFrame="_blank" w:history="1">
        <w:r w:rsidRPr="00C2444A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http://www.openkg.cn/2019-nCoV/prevention/</w:t>
        </w:r>
      </w:hyperlink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{概念标识符}/property#{属性名称}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概念定义：</w:t>
      </w:r>
      <w:hyperlink r:id="rId9" w:tgtFrame="_blank" w:history="1">
        <w:r w:rsidRPr="00C2444A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http://www.openkg.cn/2019-nCoV/prevention/class/</w:t>
        </w:r>
      </w:hyperlink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{概念标识符}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实体定义：</w:t>
      </w:r>
      <w:hyperlink r:id="rId10" w:tgtFrame="_blank" w:history="1">
        <w:r w:rsidRPr="00C2444A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http://www.openkg.cn/2019-nCoV/prevention/resource/</w:t>
        </w:r>
      </w:hyperlink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{概念标识符}</w:t>
      </w:r>
    </w:p>
    <w:p w:rsidR="00C2444A" w:rsidRPr="00C2444A" w:rsidRDefault="00C2444A" w:rsidP="00C2444A">
      <w:pPr>
        <w:widowControl/>
        <w:spacing w:line="360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实体及概念标识符采用Base64编码，属性名称采用URL风格编码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 </w:t>
      </w:r>
    </w:p>
    <w:p w:rsidR="00C2444A" w:rsidRPr="00C2444A" w:rsidRDefault="00C2444A" w:rsidP="00C2444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C2444A">
        <w:rPr>
          <w:rFonts w:ascii="黑体" w:eastAsia="黑体" w:hAnsi="黑体" w:cs="宋体" w:hint="eastAsia"/>
          <w:b/>
          <w:bCs/>
          <w:color w:val="2F5496"/>
          <w:kern w:val="0"/>
          <w:sz w:val="28"/>
          <w:szCs w:val="28"/>
        </w:rPr>
        <w:t>7.5 作者介绍</w:t>
      </w:r>
    </w:p>
    <w:p w:rsidR="00C2444A" w:rsidRPr="00C2444A" w:rsidRDefault="00C2444A" w:rsidP="00C2444A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胡丹阳：</w:t>
      </w:r>
      <w:hyperlink r:id="rId11" w:tgtFrame="_blank" w:history="1">
        <w:r w:rsidRPr="00C2444A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401468612@qq.com</w:t>
        </w:r>
      </w:hyperlink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，</w:t>
      </w:r>
      <w:r w:rsidRPr="00C2444A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武汉科技大学计算机学院 研究生</w:t>
      </w:r>
    </w:p>
    <w:p w:rsidR="00C2444A" w:rsidRPr="00C2444A" w:rsidRDefault="00C2444A" w:rsidP="00C2444A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王萌：</w:t>
      </w:r>
      <w:hyperlink r:id="rId12" w:tgtFrame="_blank" w:history="1">
        <w:r w:rsidRPr="00C2444A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972433853@qq.com</w:t>
        </w:r>
      </w:hyperlink>
      <w:r w:rsidRPr="00C2444A">
        <w:rPr>
          <w:rFonts w:ascii="宋体" w:eastAsia="宋体" w:hAnsi="宋体" w:cs="宋体"/>
          <w:color w:val="000000"/>
          <w:kern w:val="0"/>
          <w:sz w:val="20"/>
          <w:szCs w:val="20"/>
        </w:rPr>
        <w:t> ，</w:t>
      </w:r>
      <w:r w:rsidRPr="00C2444A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武汉科技大学计算机学院 研究生</w:t>
      </w:r>
    </w:p>
    <w:p w:rsidR="00C2444A" w:rsidRPr="00C2444A" w:rsidRDefault="00C2444A" w:rsidP="00C2444A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李秋：</w:t>
      </w:r>
      <w:r w:rsidRPr="00C2444A">
        <w:rPr>
          <w:rFonts w:ascii="宋体" w:eastAsia="宋体" w:hAnsi="宋体" w:cs="宋体"/>
          <w:color w:val="000000"/>
          <w:kern w:val="0"/>
          <w:sz w:val="20"/>
          <w:szCs w:val="20"/>
        </w:rPr>
        <w:t> </w:t>
      </w:r>
      <w:hyperlink r:id="rId13" w:tgtFrame="_blank" w:history="1">
        <w:r w:rsidRPr="00C2444A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1718651078@qq.com</w:t>
        </w:r>
      </w:hyperlink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，</w:t>
      </w:r>
      <w:r w:rsidRPr="00C2444A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武汉科技大学计算机学院 研究生</w:t>
      </w:r>
    </w:p>
    <w:p w:rsidR="00C2444A" w:rsidRPr="00C2444A" w:rsidRDefault="00C2444A" w:rsidP="00C2444A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000000"/>
          <w:kern w:val="0"/>
          <w:sz w:val="22"/>
          <w:szCs w:val="22"/>
        </w:rPr>
        <w:t xml:space="preserve">刘宇： liuyu@wust.edu.cn， 武汉科技大学计算机学院 </w:t>
      </w:r>
    </w:p>
    <w:p w:rsidR="00C2444A" w:rsidRPr="00C2444A" w:rsidRDefault="00C2444A" w:rsidP="00C2444A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顾进广：simon@wust.edu.cn 武汉科技大学计算机学院</w:t>
      </w:r>
    </w:p>
    <w:p w:rsidR="00C2444A" w:rsidRPr="00C2444A" w:rsidRDefault="00C2444A" w:rsidP="00C2444A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张志振：</w:t>
      </w:r>
      <w:hyperlink r:id="rId14" w:tgtFrame="_blank" w:history="1">
        <w:r w:rsidRPr="00C2444A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seu_zzz@seu.edu.cn</w:t>
        </w:r>
      </w:hyperlink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，东南大学计算机科学与工程学院</w:t>
      </w:r>
    </w:p>
    <w:p w:rsidR="00C2444A" w:rsidRPr="00C2444A" w:rsidRDefault="00C2444A" w:rsidP="00C2444A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0"/>
          <w:szCs w:val="20"/>
        </w:rPr>
        <w:t>胡闰秋：</w:t>
      </w:r>
      <w:hyperlink r:id="rId15" w:tgtFrame="_blank" w:history="1">
        <w:r w:rsidRPr="00C2444A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hrqnanjing@seu.edu.cn</w:t>
        </w:r>
      </w:hyperlink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，东南大学计算机科学与工程学院</w:t>
      </w:r>
    </w:p>
    <w:p w:rsidR="00C2444A" w:rsidRPr="00C2444A" w:rsidRDefault="00C2444A" w:rsidP="00C2444A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0"/>
          <w:szCs w:val="20"/>
        </w:rPr>
        <w:t>徐毅男：</w:t>
      </w:r>
      <w:hyperlink r:id="rId16" w:tgtFrame="_blank" w:history="1">
        <w:r w:rsidRPr="00C2444A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xyn@seu.edu.cn</w:t>
        </w:r>
      </w:hyperlink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，东南大学计算机科学与工程学院</w:t>
      </w:r>
    </w:p>
    <w:p w:rsidR="00C2444A" w:rsidRPr="00C2444A" w:rsidRDefault="00C2444A" w:rsidP="00C2444A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0"/>
          <w:szCs w:val="20"/>
        </w:rPr>
        <w:t>张涛：</w:t>
      </w:r>
      <w:hyperlink r:id="rId17" w:tgtFrame="_blank" w:history="1">
        <w:r w:rsidRPr="00C2444A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1763945273@qq.com</w:t>
        </w:r>
      </w:hyperlink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，东南大学计算机科学与工程学院</w:t>
      </w:r>
    </w:p>
    <w:p w:rsidR="00C2444A" w:rsidRPr="00C2444A" w:rsidRDefault="00C2444A" w:rsidP="00C2444A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0"/>
          <w:szCs w:val="20"/>
        </w:rPr>
        <w:t>史淼：</w:t>
      </w:r>
      <w:hyperlink r:id="rId18" w:tgtFrame="_blank" w:history="1">
        <w:r w:rsidRPr="00C2444A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1257515964@qq.com</w:t>
        </w:r>
      </w:hyperlink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，东南大学计算机科学与工程学院</w:t>
      </w:r>
    </w:p>
    <w:p w:rsidR="00C2444A" w:rsidRPr="00C2444A" w:rsidRDefault="00C2444A" w:rsidP="00C2444A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0"/>
          <w:szCs w:val="20"/>
        </w:rPr>
        <w:t>郭文孜：</w:t>
      </w:r>
      <w:hyperlink r:id="rId19" w:tgtFrame="_blank" w:history="1">
        <w:r w:rsidRPr="00C2444A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gwz_seum@163.com</w:t>
        </w:r>
      </w:hyperlink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，东南大学计算机科学与工程学院</w:t>
      </w:r>
    </w:p>
    <w:p w:rsidR="00C2444A" w:rsidRPr="00C2444A" w:rsidRDefault="00C2444A" w:rsidP="00C2444A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黄红蓝：</w:t>
      </w:r>
      <w:hyperlink r:id="rId20" w:tgtFrame="_blank" w:history="1">
        <w:r w:rsidRPr="00C2444A">
          <w:rPr>
            <w:rFonts w:ascii="宋体" w:eastAsia="宋体" w:hAnsi="宋体" w:cs="宋体"/>
            <w:color w:val="1787CF"/>
            <w:kern w:val="0"/>
            <w:sz w:val="22"/>
            <w:szCs w:val="22"/>
            <w:u w:val="single"/>
          </w:rPr>
          <w:t>hhl425@outlook.com</w:t>
        </w:r>
      </w:hyperlink>
      <w:r w:rsidRPr="00C2444A">
        <w:rPr>
          <w:rFonts w:ascii="宋体" w:eastAsia="宋体" w:hAnsi="宋体" w:cs="宋体"/>
          <w:color w:val="494949"/>
          <w:kern w:val="0"/>
          <w:sz w:val="22"/>
          <w:szCs w:val="22"/>
        </w:rPr>
        <w:t>，东南大学计算机科学与工程学院</w:t>
      </w:r>
    </w:p>
    <w:p w:rsidR="00C2444A" w:rsidRPr="00C2444A" w:rsidRDefault="00C2444A" w:rsidP="00C2444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C2444A">
        <w:rPr>
          <w:rFonts w:ascii="黑体" w:eastAsia="黑体" w:hAnsi="黑体" w:cs="宋体" w:hint="eastAsia"/>
          <w:b/>
          <w:bCs/>
          <w:color w:val="2F5496"/>
          <w:kern w:val="0"/>
          <w:sz w:val="28"/>
          <w:szCs w:val="28"/>
        </w:rPr>
        <w:t>7.6 可视化样例</w:t>
      </w:r>
    </w:p>
    <w:p w:rsidR="00C2444A" w:rsidRPr="00C2444A" w:rsidRDefault="00C2444A" w:rsidP="00C2444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C2444A"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fldChar w:fldCharType="begin"/>
      </w:r>
      <w:r w:rsidRPr="00C2444A">
        <w:rPr>
          <w:rFonts w:ascii="宋体" w:eastAsia="宋体" w:hAnsi="宋体" w:cs="宋体"/>
          <w:b/>
          <w:bCs/>
          <w:kern w:val="0"/>
          <w:sz w:val="28"/>
          <w:szCs w:val="28"/>
        </w:rPr>
        <w:instrText xml:space="preserve"> INCLUDEPICTURE "https://uploader.shimo.im/f/CaTY3XANHzklCuVq.png!thumbnail" \* MERGEFORMATINET </w:instrText>
      </w:r>
      <w:r w:rsidRPr="00C2444A">
        <w:rPr>
          <w:rFonts w:ascii="宋体" w:eastAsia="宋体" w:hAnsi="宋体" w:cs="宋体"/>
          <w:b/>
          <w:bCs/>
          <w:kern w:val="0"/>
          <w:sz w:val="28"/>
          <w:szCs w:val="28"/>
        </w:rPr>
        <w:fldChar w:fldCharType="separate"/>
      </w:r>
      <w:r w:rsidRPr="00C2444A">
        <w:rPr>
          <w:rFonts w:ascii="宋体" w:eastAsia="宋体" w:hAnsi="宋体" w:cs="宋体"/>
          <w:b/>
          <w:bCs/>
          <w:noProof/>
          <w:kern w:val="0"/>
          <w:sz w:val="28"/>
          <w:szCs w:val="28"/>
        </w:rPr>
        <w:drawing>
          <wp:inline distT="0" distB="0" distL="0" distR="0">
            <wp:extent cx="5270500" cy="47745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77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44A">
        <w:rPr>
          <w:rFonts w:ascii="宋体" w:eastAsia="宋体" w:hAnsi="宋体" w:cs="宋体"/>
          <w:b/>
          <w:bCs/>
          <w:kern w:val="0"/>
          <w:sz w:val="28"/>
          <w:szCs w:val="28"/>
        </w:rPr>
        <w:fldChar w:fldCharType="end"/>
      </w:r>
    </w:p>
    <w:p w:rsidR="00683BCF" w:rsidRDefault="00C2444A">
      <w:bookmarkStart w:id="0" w:name="_GoBack"/>
      <w:bookmarkEnd w:id="0"/>
    </w:p>
    <w:sectPr w:rsidR="00683BCF" w:rsidSect="00432FD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4A"/>
    <w:rsid w:val="0019397A"/>
    <w:rsid w:val="00432FD1"/>
    <w:rsid w:val="009C2B34"/>
    <w:rsid w:val="00C2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05D777E-0382-8A4D-960A-DFF9B7E4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2444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2444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44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C2444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ql-author-28974695">
    <w:name w:val="ql-author-28974695"/>
    <w:basedOn w:val="a0"/>
    <w:rsid w:val="00C2444A"/>
  </w:style>
  <w:style w:type="paragraph" w:customStyle="1" w:styleId="ql-align-left">
    <w:name w:val="ql-align-left"/>
    <w:basedOn w:val="a"/>
    <w:rsid w:val="00C24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ql-author-30551950">
    <w:name w:val="ql-author-30551950"/>
    <w:basedOn w:val="a0"/>
    <w:rsid w:val="00C2444A"/>
  </w:style>
  <w:style w:type="paragraph" w:customStyle="1" w:styleId="ql-long-30551950">
    <w:name w:val="ql-long-30551950"/>
    <w:basedOn w:val="a"/>
    <w:rsid w:val="00C24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3">
    <w:name w:val="Strong"/>
    <w:basedOn w:val="a0"/>
    <w:uiPriority w:val="22"/>
    <w:qFormat/>
    <w:rsid w:val="00C2444A"/>
    <w:rPr>
      <w:b/>
      <w:bCs/>
    </w:rPr>
  </w:style>
  <w:style w:type="paragraph" w:styleId="a4">
    <w:name w:val="Normal (Web)"/>
    <w:basedOn w:val="a"/>
    <w:uiPriority w:val="99"/>
    <w:semiHidden/>
    <w:unhideWhenUsed/>
    <w:rsid w:val="00C24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ql-long-28974695">
    <w:name w:val="ql-long-28974695"/>
    <w:basedOn w:val="a"/>
    <w:rsid w:val="00C24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C24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kg.cn/2019-nCoV/prevention/" TargetMode="External"/><Relationship Id="rId13" Type="http://schemas.openxmlformats.org/officeDocument/2006/relationships/hyperlink" Target="mailto:1718651078@qq.com" TargetMode="External"/><Relationship Id="rId18" Type="http://schemas.openxmlformats.org/officeDocument/2006/relationships/hyperlink" Target="mailto:1257515964@qq.co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png"/><Relationship Id="rId7" Type="http://schemas.openxmlformats.org/officeDocument/2006/relationships/hyperlink" Target="http://www.openkg.cn/2019-nCoV/prevention/" TargetMode="External"/><Relationship Id="rId12" Type="http://schemas.openxmlformats.org/officeDocument/2006/relationships/hyperlink" Target="mailto:972433853@qq.com" TargetMode="External"/><Relationship Id="rId17" Type="http://schemas.openxmlformats.org/officeDocument/2006/relationships/hyperlink" Target="mailto:1763945273@qq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xyn@seu.edu.cn" TargetMode="External"/><Relationship Id="rId20" Type="http://schemas.openxmlformats.org/officeDocument/2006/relationships/hyperlink" Target="mailto:hhl425@outlook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jw.hubei.gov.cn/bmdt/ztzl/fkxxgzbdgrfyyq/jkkp/202002/t20200215_2028497.shtml" TargetMode="External"/><Relationship Id="rId11" Type="http://schemas.openxmlformats.org/officeDocument/2006/relationships/hyperlink" Target="mailto:401468612@qq.com" TargetMode="External"/><Relationship Id="rId5" Type="http://schemas.openxmlformats.org/officeDocument/2006/relationships/hyperlink" Target="http://pumcp.com/portal/sites/xiehe/pages/books/7/index.html" TargetMode="External"/><Relationship Id="rId15" Type="http://schemas.openxmlformats.org/officeDocument/2006/relationships/hyperlink" Target="mailto:hrqnanjing@seu.edu.c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penkg.cn/2019-nCoV/prevention/resource/" TargetMode="External"/><Relationship Id="rId19" Type="http://schemas.openxmlformats.org/officeDocument/2006/relationships/hyperlink" Target="mailto:gwz_seum@163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openkg.cn/2019-nCoV/prevention/class/" TargetMode="External"/><Relationship Id="rId14" Type="http://schemas.openxmlformats.org/officeDocument/2006/relationships/hyperlink" Target="mailto:seu_zzz@seu.edu.c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2020-03-10T03:19:00Z</dcterms:created>
  <dcterms:modified xsi:type="dcterms:W3CDTF">2020-03-10T03:19:00Z</dcterms:modified>
</cp:coreProperties>
</file>